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Нa oснову члана </w:t>
      </w:r>
      <w:r>
        <w:rPr>
          <w:rFonts w:ascii="Arial" w:hAnsi="Arial" w:cs="Arial"/>
          <w:lang w:val="sr-Cyrl-RS"/>
        </w:rPr>
        <w:t>22</w:t>
      </w:r>
      <w:r>
        <w:rPr>
          <w:rFonts w:ascii="Arial" w:hAnsi="Arial" w:cs="Arial"/>
        </w:rPr>
        <w:t xml:space="preserve">. Закона о јавним предузећима ( „Сл. гласник </w:t>
      </w:r>
      <w:r>
        <w:rPr>
          <w:rFonts w:ascii="Arial" w:hAnsi="Arial" w:cs="Arial"/>
          <w:lang w:val="sr-Cyrl-RS"/>
        </w:rPr>
        <w:t>РС</w:t>
      </w:r>
      <w:r>
        <w:rPr>
          <w:rFonts w:ascii="Arial" w:hAnsi="Arial" w:cs="Arial"/>
          <w:lang w:val="en-US"/>
        </w:rPr>
        <w:t>”,</w:t>
      </w:r>
      <w:r>
        <w:rPr>
          <w:rFonts w:ascii="Arial" w:hAnsi="Arial" w:cs="Arial"/>
          <w:lang w:val="sr-Cyrl-RS"/>
        </w:rPr>
        <w:t xml:space="preserve"> број 15/2016), члана 28. Закона о комуналним делатностима (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sr-Cyrl-RS"/>
        </w:rPr>
        <w:t>Сл. гласник РС</w:t>
      </w:r>
      <w:r>
        <w:rPr>
          <w:rFonts w:ascii="Arial" w:hAnsi="Arial" w:cs="Arial"/>
          <w:lang w:val="en-US"/>
        </w:rPr>
        <w:t>”,</w:t>
      </w:r>
      <w:r>
        <w:rPr>
          <w:rFonts w:ascii="Arial" w:hAnsi="Arial" w:cs="Arial"/>
          <w:lang w:val="sr-Cyrl-RS"/>
        </w:rPr>
        <w:t xml:space="preserve"> број 88/2011, 104/2016 и 95/2018)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sr-Cyrl-RS"/>
        </w:rPr>
        <w:t xml:space="preserve">  члана 27. Статута Јавног комуналног предузећа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sr-Cyrl-RS"/>
        </w:rPr>
        <w:t>3. октобар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sr-Cyrl-RS"/>
        </w:rPr>
        <w:t xml:space="preserve"> Бор и члана</w:t>
      </w:r>
      <w:r>
        <w:rPr>
          <w:rFonts w:ascii="Arial" w:hAnsi="Arial" w:cs="Arial"/>
          <w:color w:val="FF0000"/>
          <w:lang w:val="sr-Cyrl-RS"/>
        </w:rPr>
        <w:t xml:space="preserve"> </w:t>
      </w:r>
      <w:r>
        <w:rPr>
          <w:rFonts w:ascii="Arial" w:hAnsi="Arial" w:cs="Arial"/>
          <w:color w:val="auto"/>
          <w:lang w:val="sr-Cyrl-RS"/>
        </w:rPr>
        <w:t>22.</w:t>
      </w:r>
      <w:r>
        <w:rPr>
          <w:rFonts w:ascii="Arial" w:hAnsi="Arial" w:cs="Arial"/>
          <w:color w:val="FF0000"/>
          <w:lang w:val="sr-Cyrl-RS"/>
        </w:rPr>
        <w:t xml:space="preserve"> </w:t>
      </w:r>
      <w:r>
        <w:rPr>
          <w:rFonts w:ascii="Arial" w:hAnsi="Arial" w:cs="Arial"/>
          <w:color w:val="auto"/>
          <w:lang w:val="sr-Cyrl-RS"/>
        </w:rPr>
        <w:t>Одлуке о управљању комуналним отпадом, одржавању чистоће и зелених површина (</w:t>
      </w:r>
      <w:r>
        <w:rPr>
          <w:rFonts w:ascii="Arial" w:hAnsi="Arial" w:cs="Arial"/>
          <w:color w:val="auto"/>
          <w:lang w:val="en-US"/>
        </w:rPr>
        <w:t>“</w:t>
      </w:r>
      <w:r>
        <w:rPr>
          <w:rFonts w:ascii="Arial" w:hAnsi="Arial" w:cs="Arial"/>
          <w:color w:val="auto"/>
          <w:lang w:val="sr-Cyrl-RS"/>
        </w:rPr>
        <w:t>Сл. лист општине Бор</w:t>
      </w:r>
      <w:r>
        <w:rPr>
          <w:rFonts w:ascii="Arial" w:hAnsi="Arial" w:cs="Arial"/>
          <w:color w:val="auto"/>
          <w:lang w:val="en-US"/>
        </w:rPr>
        <w:t xml:space="preserve">”, </w:t>
      </w:r>
      <w:r>
        <w:rPr>
          <w:rFonts w:ascii="Arial" w:hAnsi="Arial" w:cs="Arial"/>
          <w:color w:val="auto"/>
          <w:lang w:val="sr-Cyrl-RS"/>
        </w:rPr>
        <w:t>бр. 30/2014, 13/2015 и 21/2016)</w:t>
      </w:r>
      <w:r>
        <w:rPr>
          <w:rFonts w:ascii="Arial" w:hAnsi="Arial" w:cs="Arial"/>
          <w:lang w:val="sr-Cyrl-RS"/>
        </w:rPr>
        <w:t xml:space="preserve">, Надзорни одбор Јавног комуналног предузећа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sr-Cyrl-RS"/>
        </w:rPr>
        <w:t xml:space="preserve">3. октобар“ Бор на седници одржаној </w:t>
      </w:r>
      <w:r>
        <w:rPr>
          <w:rFonts w:hint="default" w:ascii="Arial" w:hAnsi="Arial" w:cs="Arial"/>
          <w:lang w:val="sr-Latn-RS"/>
        </w:rPr>
        <w:t>28.10</w:t>
      </w:r>
      <w:r>
        <w:rPr>
          <w:rFonts w:ascii="Arial" w:hAnsi="Arial" w:cs="Arial"/>
          <w:lang w:val="sr-Cyrl-RS"/>
        </w:rPr>
        <w:t>.20</w:t>
      </w:r>
      <w:r>
        <w:rPr>
          <w:rFonts w:hint="default" w:ascii="Arial" w:hAnsi="Arial" w:cs="Arial"/>
          <w:lang w:val="sr-Latn-RS"/>
        </w:rPr>
        <w:t>20</w:t>
      </w:r>
      <w:r>
        <w:rPr>
          <w:rFonts w:ascii="Arial" w:hAnsi="Arial" w:cs="Arial"/>
          <w:lang w:val="sr-Cyrl-RS"/>
        </w:rPr>
        <w:t xml:space="preserve">. године донео је следећу </w:t>
      </w:r>
    </w:p>
    <w:p>
      <w:pPr>
        <w:jc w:val="both"/>
        <w:rPr>
          <w:rFonts w:ascii="Arial" w:hAnsi="Arial" w:cs="Arial"/>
          <w:lang w:val="sr-Cyrl-RS"/>
        </w:rPr>
      </w:pPr>
    </w:p>
    <w:p>
      <w:pPr>
        <w:rPr>
          <w:rFonts w:hint="default"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              </w:t>
      </w:r>
      <w:r>
        <w:rPr>
          <w:rFonts w:hint="default" w:ascii="Arial" w:hAnsi="Arial" w:cs="Arial"/>
          <w:sz w:val="28"/>
          <w:szCs w:val="28"/>
          <w:lang w:val="sr-Cyrl-RS"/>
        </w:rPr>
        <w:t xml:space="preserve">   </w:t>
      </w:r>
      <w:r>
        <w:rPr>
          <w:rFonts w:ascii="Arial" w:hAnsi="Arial" w:cs="Arial"/>
          <w:sz w:val="28"/>
          <w:szCs w:val="28"/>
          <w:lang w:val="sr-Cyrl-RS"/>
        </w:rPr>
        <w:t>ОДЛУКУ</w:t>
      </w:r>
      <w:r>
        <w:rPr>
          <w:rFonts w:hint="default" w:ascii="Arial" w:hAnsi="Arial" w:cs="Arial"/>
          <w:sz w:val="28"/>
          <w:szCs w:val="28"/>
          <w:lang w:val="sr-Cyrl-RS"/>
        </w:rPr>
        <w:t xml:space="preserve"> О ИЗМЕНИ ОДЛУКЕ</w:t>
      </w:r>
    </w:p>
    <w:p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о утврђивању цена услуга сакупљања, </w:t>
      </w:r>
    </w:p>
    <w:p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одвожења и депоновања комуналног отпада</w:t>
      </w:r>
    </w:p>
    <w:p>
      <w:pPr>
        <w:rPr>
          <w:rFonts w:ascii="Arial" w:hAnsi="Arial" w:cs="Arial"/>
          <w:sz w:val="24"/>
          <w:szCs w:val="24"/>
          <w:lang w:val="sr-Cyrl-RS"/>
        </w:rPr>
      </w:pP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</w:p>
    <w:p>
      <w:pPr>
        <w:spacing w:after="0"/>
        <w:jc w:val="both"/>
        <w:rPr>
          <w:rFonts w:hint="default"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</w:t>
      </w:r>
      <w:r>
        <w:rPr>
          <w:rFonts w:hint="default" w:ascii="Arial" w:hAnsi="Arial" w:cs="Arial"/>
          <w:lang w:val="sr-Cyrl-RS"/>
        </w:rPr>
        <w:t xml:space="preserve"> Одлуци о </w:t>
      </w:r>
      <w:r>
        <w:rPr>
          <w:rFonts w:ascii="Arial" w:hAnsi="Arial" w:cs="Arial"/>
          <w:sz w:val="24"/>
          <w:szCs w:val="24"/>
          <w:lang w:val="sr-Cyrl-RS"/>
        </w:rPr>
        <w:t>утврђивању цена услуга сакупљања, одвожења и депоновања комуналног отпада</w:t>
      </w:r>
      <w:r>
        <w:rPr>
          <w:rFonts w:hint="default" w:ascii="Arial" w:hAnsi="Arial" w:cs="Arial"/>
          <w:sz w:val="24"/>
          <w:szCs w:val="24"/>
          <w:lang w:val="sr-Latn-RS"/>
        </w:rPr>
        <w:t xml:space="preserve"> </w:t>
      </w:r>
      <w:r>
        <w:rPr>
          <w:rFonts w:hint="default" w:ascii="Arial" w:hAnsi="Arial" w:cs="Arial"/>
          <w:sz w:val="24"/>
          <w:szCs w:val="24"/>
          <w:lang w:val="sr-Cyrl-RS"/>
        </w:rPr>
        <w:t xml:space="preserve">број 600 од 22.05.2019. године, </w:t>
      </w:r>
      <w:r>
        <w:rPr>
          <w:rFonts w:hint="default" w:ascii="Arial" w:hAnsi="Arial" w:cs="Arial"/>
          <w:lang w:val="sr-Cyrl-RS"/>
        </w:rPr>
        <w:t xml:space="preserve">члан </w:t>
      </w:r>
      <w:r>
        <w:rPr>
          <w:rFonts w:hint="default" w:ascii="Arial" w:hAnsi="Arial" w:cs="Arial"/>
          <w:lang w:val="sr-Latn-RS"/>
        </w:rPr>
        <w:t>I</w:t>
      </w:r>
      <w:r>
        <w:rPr>
          <w:rFonts w:hint="default" w:ascii="Arial" w:hAnsi="Arial" w:cs="Arial"/>
          <w:lang w:val="sr-Cyrl-RS"/>
        </w:rPr>
        <w:t xml:space="preserve"> став 1. тачка 3. мења се и гласи: “</w:t>
      </w:r>
      <w:r>
        <w:rPr>
          <w:rFonts w:hint="default" w:ascii="Arial" w:hAnsi="Arial" w:cs="Arial"/>
          <w:lang w:val="sr-Latn-RS"/>
        </w:rPr>
        <w:t xml:space="preserve"> </w:t>
      </w:r>
      <w:r>
        <w:rPr>
          <w:rFonts w:hint="default" w:ascii="Arial" w:hAnsi="Arial" w:cs="Arial"/>
          <w:lang w:val="sr-Cyrl-RS"/>
        </w:rPr>
        <w:t xml:space="preserve">3. </w:t>
      </w:r>
      <w:r>
        <w:rPr>
          <w:rFonts w:ascii="Arial" w:hAnsi="Arial" w:cs="Arial"/>
          <w:lang w:val="sr-Cyrl-RS"/>
        </w:rPr>
        <w:t>за кориснике викендица у викенд насељима и</w:t>
      </w:r>
      <w:r>
        <w:rPr>
          <w:rFonts w:hint="default" w:ascii="Arial" w:hAnsi="Arial" w:cs="Arial"/>
          <w:lang w:val="sr-Cyrl-RS"/>
        </w:rPr>
        <w:t xml:space="preserve"> стамбеним објектима сезонског карактера (обејаката који се користе у летњм периоду као викендице) </w:t>
      </w:r>
      <w:r>
        <w:rPr>
          <w:rFonts w:ascii="Arial" w:hAnsi="Arial" w:cs="Arial"/>
          <w:lang w:val="sr-Cyrl-RS"/>
        </w:rPr>
        <w:t>на</w:t>
      </w:r>
      <w:r>
        <w:rPr>
          <w:rFonts w:hint="default" w:ascii="Arial" w:hAnsi="Arial" w:cs="Arial"/>
          <w:lang w:val="sr-Cyrl-RS"/>
        </w:rPr>
        <w:t xml:space="preserve"> територији града Бора</w:t>
      </w:r>
      <w:r>
        <w:rPr>
          <w:rFonts w:ascii="Arial" w:hAnsi="Arial" w:cs="Arial"/>
          <w:lang w:val="sr-Cyrl-RS"/>
        </w:rPr>
        <w:t>, за целу летњу сезону од 1. маја до 31. октобра, паушално - 987 динара по викендици</w:t>
      </w:r>
      <w:r>
        <w:rPr>
          <w:rFonts w:ascii="Arial" w:hAnsi="Arial" w:cs="Arial"/>
          <w:lang w:val="en-US"/>
        </w:rPr>
        <w:t>;</w:t>
      </w:r>
      <w:r>
        <w:rPr>
          <w:rFonts w:hint="default" w:ascii="Arial" w:hAnsi="Arial" w:cs="Arial"/>
          <w:lang w:val="sr-Cyrl-RS"/>
        </w:rPr>
        <w:t>”</w:t>
      </w:r>
    </w:p>
    <w:p>
      <w:pPr>
        <w:jc w:val="both"/>
        <w:rPr>
          <w:rFonts w:ascii="Arial" w:hAnsi="Arial" w:cs="Arial"/>
          <w:lang w:val="sr-Latn-CS"/>
        </w:rPr>
      </w:pPr>
    </w:p>
    <w:p>
      <w:pPr>
        <w:jc w:val="center"/>
        <w:rPr>
          <w:rFonts w:hint="default" w:ascii="Arial" w:hAnsi="Arial" w:cs="Arial"/>
          <w:lang w:val="sr-Latn-RS"/>
        </w:rPr>
      </w:pPr>
      <w:r>
        <w:rPr>
          <w:rFonts w:ascii="Arial" w:hAnsi="Arial" w:cs="Arial"/>
          <w:lang w:val="sr-Latn-CS"/>
        </w:rPr>
        <w:t>I</w:t>
      </w:r>
      <w:r>
        <w:rPr>
          <w:rFonts w:hint="default" w:ascii="Arial" w:hAnsi="Arial" w:cs="Arial"/>
          <w:lang w:val="sr-Latn-RS"/>
        </w:rPr>
        <w:t>I</w:t>
      </w:r>
    </w:p>
    <w:p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 одлука ступа на снагу даном добијања сагласности Скупштине града Бора.</w:t>
      </w:r>
    </w:p>
    <w:p>
      <w:pPr>
        <w:rPr>
          <w:rFonts w:ascii="Arial" w:hAnsi="Arial" w:cs="Arial"/>
          <w:lang w:val="sr-Cyrl-RS"/>
        </w:rPr>
      </w:pPr>
    </w:p>
    <w:p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Јавно комунално предузеће                                Председник Надзорног одбора,</w:t>
      </w:r>
    </w:p>
    <w:p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sr-Cyrl-RS"/>
        </w:rPr>
        <w:t>3. oктобар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sr-Cyrl-RS"/>
        </w:rPr>
        <w:t xml:space="preserve"> Бор                                                      Иван Анђеловић, дипл. инж.</w:t>
      </w:r>
    </w:p>
    <w:p>
      <w:pPr>
        <w:spacing w:after="0"/>
        <w:rPr>
          <w:rFonts w:hint="default"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</w:t>
      </w:r>
      <w:r>
        <w:rPr>
          <w:rFonts w:ascii="Arial" w:hAnsi="Arial" w:cs="Arial"/>
          <w:lang w:val="en-US"/>
        </w:rPr>
        <w:t xml:space="preserve"> : </w:t>
      </w:r>
      <w:r>
        <w:rPr>
          <w:rFonts w:hint="default" w:ascii="Arial" w:hAnsi="Arial" w:cs="Arial"/>
          <w:lang w:val="sr-Cyrl-RS"/>
        </w:rPr>
        <w:t>1230</w:t>
      </w:r>
    </w:p>
    <w:p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Датум, 28.</w:t>
      </w:r>
      <w:r>
        <w:rPr>
          <w:rFonts w:hint="default" w:ascii="Arial" w:hAnsi="Arial" w:cs="Arial"/>
          <w:lang w:val="sr-Latn-RS"/>
        </w:rPr>
        <w:t>10</w:t>
      </w:r>
      <w:r>
        <w:rPr>
          <w:rFonts w:ascii="Arial" w:hAnsi="Arial" w:cs="Arial"/>
          <w:lang w:val="sr-Cyrl-RS"/>
        </w:rPr>
        <w:t>.20</w:t>
      </w:r>
      <w:r>
        <w:rPr>
          <w:rFonts w:hint="default" w:ascii="Arial" w:hAnsi="Arial" w:cs="Arial"/>
          <w:lang w:val="sr-Latn-RS"/>
        </w:rPr>
        <w:t>20</w:t>
      </w:r>
      <w:r>
        <w:rPr>
          <w:rFonts w:ascii="Arial" w:hAnsi="Arial" w:cs="Arial"/>
          <w:lang w:val="sr-Cyrl-RS"/>
        </w:rPr>
        <w:t>. године</w:t>
      </w:r>
    </w:p>
    <w:p>
      <w:pPr>
        <w:spacing w:after="0"/>
        <w:rPr>
          <w:rFonts w:ascii="Arial" w:hAnsi="Arial" w:cs="Arial"/>
          <w:lang w:val="sr-Cyrl-RS"/>
        </w:rPr>
      </w:pPr>
    </w:p>
    <w:p>
      <w:pPr>
        <w:spacing w:after="0"/>
        <w:rPr>
          <w:rFonts w:ascii="Arial" w:hAnsi="Arial" w:cs="Arial"/>
          <w:lang w:val="sr-Cyrl-RS"/>
        </w:rPr>
      </w:pPr>
    </w:p>
    <w:p>
      <w:pPr>
        <w:spacing w:after="0"/>
        <w:rPr>
          <w:rFonts w:ascii="Arial" w:hAnsi="Arial" w:cs="Arial"/>
          <w:lang w:val="sr-Cyrl-RS"/>
        </w:rPr>
      </w:pPr>
    </w:p>
    <w:p>
      <w:pPr>
        <w:spacing w:after="0"/>
        <w:rPr>
          <w:rFonts w:ascii="Arial" w:hAnsi="Arial" w:cs="Arial"/>
          <w:lang w:val="sr-Cyrl-RS"/>
        </w:rPr>
      </w:pPr>
    </w:p>
    <w:p>
      <w:pPr>
        <w:jc w:val="center"/>
        <w:rPr>
          <w:rFonts w:ascii="Arial" w:hAnsi="Arial"/>
          <w:b/>
          <w:lang w:val="sr-Cyrl-RS"/>
        </w:rPr>
      </w:pPr>
    </w:p>
    <w:p>
      <w:pPr>
        <w:jc w:val="center"/>
        <w:rPr>
          <w:rFonts w:ascii="Arial" w:hAnsi="Arial"/>
          <w:b/>
          <w:lang w:val="sr-Cyrl-RS"/>
        </w:rPr>
      </w:pPr>
    </w:p>
    <w:p>
      <w:pPr>
        <w:jc w:val="center"/>
        <w:rPr>
          <w:rFonts w:ascii="Arial" w:hAnsi="Arial"/>
          <w:b/>
          <w:lang w:val="sr-Cyrl-RS"/>
        </w:rPr>
      </w:pPr>
    </w:p>
    <w:p>
      <w:pPr>
        <w:jc w:val="center"/>
        <w:rPr>
          <w:rFonts w:ascii="Arial" w:hAnsi="Arial"/>
          <w:b/>
          <w:lang w:val="sr-Cyrl-RS"/>
        </w:rPr>
      </w:pPr>
    </w:p>
    <w:p>
      <w:pPr>
        <w:jc w:val="center"/>
        <w:rPr>
          <w:rFonts w:ascii="Arial" w:hAnsi="Arial"/>
          <w:b/>
          <w:lang w:val="sr-Cyrl-RS"/>
        </w:rPr>
      </w:pPr>
    </w:p>
    <w:p>
      <w:pPr>
        <w:jc w:val="center"/>
        <w:rPr>
          <w:rFonts w:ascii="Arial" w:hAnsi="Arial"/>
          <w:b/>
          <w:lang w:val="sr-Cyrl-RS"/>
        </w:rPr>
      </w:pPr>
    </w:p>
    <w:p>
      <w:pPr>
        <w:jc w:val="center"/>
        <w:rPr>
          <w:rFonts w:ascii="Arial" w:hAnsi="Arial"/>
          <w:b/>
          <w:lang w:val="sr-Cyrl-RS"/>
        </w:rPr>
      </w:pPr>
    </w:p>
    <w:p>
      <w:pPr>
        <w:jc w:val="center"/>
        <w:rPr>
          <w:rFonts w:ascii="Arial" w:hAnsi="Arial"/>
          <w:b/>
          <w:lang w:val="sr-Cyrl-RS"/>
        </w:rPr>
      </w:pPr>
    </w:p>
    <w:p>
      <w:pPr>
        <w:jc w:val="center"/>
        <w:rPr>
          <w:rFonts w:ascii="Arial" w:hAnsi="Arial"/>
          <w:b/>
          <w:lang w:val="sr-Cyrl-RS"/>
        </w:rPr>
      </w:pPr>
    </w:p>
    <w:p>
      <w:pPr>
        <w:jc w:val="center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ОБРАЗЛОЖЕЊЕ</w:t>
      </w:r>
    </w:p>
    <w:p>
      <w:pPr>
        <w:spacing w:after="0"/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Одлуке о измени</w:t>
      </w:r>
      <w:r>
        <w:rPr>
          <w:rFonts w:hint="default" w:ascii="Arial" w:hAnsi="Arial"/>
          <w:lang w:val="sr-Cyrl-RS"/>
        </w:rPr>
        <w:t xml:space="preserve"> одлуке о </w:t>
      </w:r>
      <w:r>
        <w:rPr>
          <w:rFonts w:ascii="Arial" w:hAnsi="Arial"/>
          <w:lang w:val="sr-Cyrl-RS"/>
        </w:rPr>
        <w:t xml:space="preserve">утврђивању цена услуга сакупљања, одвожења </w:t>
      </w:r>
    </w:p>
    <w:p>
      <w:pPr>
        <w:spacing w:after="0"/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 депоновања комуналног отпада</w:t>
      </w:r>
    </w:p>
    <w:p>
      <w:pPr>
        <w:rPr>
          <w:rFonts w:ascii="Arial" w:hAnsi="Arial" w:cs="Arial"/>
          <w:lang w:val="sr-Cyrl-RS"/>
        </w:rPr>
      </w:pPr>
    </w:p>
    <w:p>
      <w:pPr>
        <w:spacing w:after="0"/>
        <w:jc w:val="both"/>
        <w:rPr>
          <w:rFonts w:hint="default" w:ascii="Arial" w:hAnsi="Arial" w:cs="Arial"/>
          <w:lang w:val="sr-Cyrl-RS"/>
        </w:rPr>
      </w:pPr>
      <w:r>
        <w:rPr>
          <w:rFonts w:hint="default" w:ascii="Arial" w:hAnsi="Arial" w:cs="Arial"/>
          <w:lang w:val="sr-Cyrl-RS"/>
        </w:rPr>
        <w:t xml:space="preserve">Чланом 1. став 1. тачка 3) одлуке </w:t>
      </w:r>
      <w:r>
        <w:rPr>
          <w:rFonts w:hint="default" w:ascii="Arial" w:hAnsi="Arial"/>
          <w:lang w:val="sr-Cyrl-RS"/>
        </w:rPr>
        <w:t xml:space="preserve">о </w:t>
      </w:r>
      <w:r>
        <w:rPr>
          <w:rFonts w:ascii="Arial" w:hAnsi="Arial"/>
          <w:lang w:val="sr-Cyrl-RS"/>
        </w:rPr>
        <w:t>утврђивању цена услуга сакупљања</w:t>
      </w:r>
      <w:r>
        <w:rPr>
          <w:rFonts w:hint="default"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одвожења</w:t>
      </w:r>
      <w:r>
        <w:rPr>
          <w:rFonts w:hint="default"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 депоновања комуналног отпада</w:t>
      </w:r>
      <w:r>
        <w:rPr>
          <w:rFonts w:hint="default" w:ascii="Arial" w:hAnsi="Arial"/>
          <w:lang w:val="sr-Cyrl-RS"/>
        </w:rPr>
        <w:t xml:space="preserve"> број 600 од 22.05.2019. године, на коју је добијена сагласност Скупштине града Бора број 023-40/2019-</w:t>
      </w:r>
      <w:r>
        <w:rPr>
          <w:rFonts w:hint="default" w:ascii="Arial" w:hAnsi="Arial"/>
          <w:lang w:val="sr-Latn-RS"/>
        </w:rPr>
        <w:t>I</w:t>
      </w:r>
      <w:r>
        <w:rPr>
          <w:rFonts w:hint="default" w:ascii="Arial" w:hAnsi="Arial"/>
          <w:lang w:val="sr-Cyrl-RS"/>
        </w:rPr>
        <w:t xml:space="preserve"> од 28.06.2019. године (“Сл.лист града Бора”, бр. 18/19) </w:t>
      </w:r>
      <w:r>
        <w:rPr>
          <w:rFonts w:hint="default" w:ascii="Arial" w:hAnsi="Arial" w:cs="Arial"/>
          <w:lang w:val="sr-Cyrl-RS"/>
        </w:rPr>
        <w:t>прописано је да “корисници викендица у викенд насељима Борско језеро, Савача и Ведрина, за целу летњу сезону од 01. маја до 31. октобра плаћају паушално 987,00 динара по викендици”</w:t>
      </w:r>
      <w:r>
        <w:rPr>
          <w:rFonts w:hint="default" w:ascii="Arial" w:hAnsi="Arial" w:cs="Arial"/>
          <w:lang w:val="sr-Latn-RS"/>
        </w:rPr>
        <w:t>.</w:t>
      </w:r>
      <w:r>
        <w:rPr>
          <w:rFonts w:hint="default" w:ascii="Arial" w:hAnsi="Arial" w:cs="Arial"/>
          <w:lang w:val="sr-Cyrl-RS"/>
        </w:rPr>
        <w:t xml:space="preserve"> </w:t>
      </w:r>
      <w:r>
        <w:rPr>
          <w:rFonts w:hint="default" w:ascii="Arial" w:hAnsi="Arial" w:cs="Arial"/>
          <w:lang w:val="sr-Latn-RS"/>
        </w:rPr>
        <w:t>M</w:t>
      </w:r>
      <w:r>
        <w:rPr>
          <w:rFonts w:hint="default" w:ascii="Arial" w:hAnsi="Arial" w:cs="Arial"/>
          <w:lang w:val="sr-Cyrl-RS"/>
        </w:rPr>
        <w:t xml:space="preserve">еђутим, ово јавно предузеће ће у наредном периоду поставити судове за одлагање комуналног отпада у свим викенд насељима на територији града Бора </w:t>
      </w:r>
      <w:r>
        <w:rPr>
          <w:rFonts w:hint="default" w:ascii="Arial" w:hAnsi="Arial" w:cs="Arial"/>
          <w:b w:val="0"/>
          <w:bCs w:val="0"/>
          <w:lang w:val="sr-Cyrl-RS"/>
        </w:rPr>
        <w:t>и вршити услугу сакупљања, одвожења и депоновања комуналног отпада из свих викенд насеља укључујући и стамбене објекте који се користе у летњем периоду.</w:t>
      </w:r>
      <w:r>
        <w:rPr>
          <w:rFonts w:hint="default" w:ascii="Arial" w:hAnsi="Arial" w:cs="Arial"/>
          <w:lang w:val="sr-Cyrl-RS"/>
        </w:rPr>
        <w:t xml:space="preserve"> </w:t>
      </w:r>
    </w:p>
    <w:p>
      <w:pPr>
        <w:jc w:val="both"/>
        <w:rPr>
          <w:rFonts w:hint="default" w:ascii="Arial" w:hAnsi="Arial" w:cs="Arial"/>
          <w:lang w:val="sr-Cyrl-RS"/>
        </w:rPr>
      </w:pPr>
      <w:r>
        <w:rPr>
          <w:rFonts w:hint="default" w:ascii="Arial" w:hAnsi="Arial" w:cs="Arial"/>
          <w:lang w:val="sr-Cyrl-RS"/>
        </w:rPr>
        <w:t>Због овакве формулације у члану 1. став 1. тачке 3) цитиране одлуке, ЈКП “3. октобар” Бор неће бити у могућности да врши фактурисање и наплату ове услуге за преостал</w:t>
      </w:r>
      <w:r>
        <w:rPr>
          <w:rFonts w:hint="default" w:ascii="Arial" w:hAnsi="Arial" w:cs="Arial"/>
          <w:lang w:val="sr-Latn-RS"/>
        </w:rPr>
        <w:t xml:space="preserve">e </w:t>
      </w:r>
      <w:r>
        <w:rPr>
          <w:rFonts w:hint="default" w:ascii="Arial" w:hAnsi="Arial" w:cs="Arial"/>
          <w:lang w:val="sr-Cyrl-RS"/>
        </w:rPr>
        <w:t xml:space="preserve">викендице и стамбене објекте сезонског карактера ( објекте које грађани користе у летњем периоду), те је неопходно изменити члан 1. став. 1. Тачку 3) горе наведене одлуке </w:t>
      </w:r>
      <w:r>
        <w:rPr>
          <w:rFonts w:hint="default" w:ascii="Arial" w:hAnsi="Arial"/>
          <w:lang w:val="sr-Cyrl-RS"/>
        </w:rPr>
        <w:t xml:space="preserve">о </w:t>
      </w:r>
      <w:r>
        <w:rPr>
          <w:rFonts w:ascii="Arial" w:hAnsi="Arial"/>
          <w:lang w:val="sr-Cyrl-RS"/>
        </w:rPr>
        <w:t>утврђивању цена услуга сакупљања</w:t>
      </w:r>
      <w:r>
        <w:rPr>
          <w:rFonts w:hint="default"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одвожења</w:t>
      </w:r>
      <w:r>
        <w:rPr>
          <w:rFonts w:hint="default"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 депоновања комуналног отпада</w:t>
      </w:r>
      <w:r>
        <w:rPr>
          <w:rFonts w:hint="default" w:ascii="Arial" w:hAnsi="Arial"/>
          <w:lang w:val="sr-Cyrl-RS"/>
        </w:rPr>
        <w:t>.</w:t>
      </w:r>
      <w:bookmarkStart w:id="0" w:name="_GoBack"/>
      <w:bookmarkEnd w:id="0"/>
    </w:p>
    <w:p>
      <w:pPr>
        <w:jc w:val="both"/>
        <w:rPr>
          <w:rFonts w:hint="default" w:ascii="Arial" w:hAnsi="Arial" w:cs="Arial"/>
          <w:lang w:val="sr-Cyrl-RS"/>
        </w:rPr>
      </w:pPr>
    </w:p>
    <w:p>
      <w:pPr>
        <w:spacing w:after="0"/>
        <w:ind w:firstLine="4840" w:firstLineChars="220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Надзорни одбор </w:t>
      </w:r>
    </w:p>
    <w:p>
      <w:pPr>
        <w:spacing w:after="0"/>
        <w:ind w:firstLine="3410" w:firstLineChars="155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Јавног комуналног предузећа </w:t>
      </w:r>
      <w:r>
        <w:rPr>
          <w:rFonts w:hint="default" w:ascii="Arial" w:hAnsi="Arial" w:cs="Arial"/>
          <w:lang w:val="sr-Cyrl-RS"/>
        </w:rPr>
        <w:t>“3. октобар” Бор</w:t>
      </w:r>
    </w:p>
    <w:sectPr>
      <w:footerReference r:id="rId3" w:type="default"/>
      <w:pgSz w:w="11906" w:h="16838"/>
      <w:pgMar w:top="1417" w:right="1701" w:bottom="1417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8913899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D7"/>
    <w:rsid w:val="0006505B"/>
    <w:rsid w:val="00092A29"/>
    <w:rsid w:val="000E6780"/>
    <w:rsid w:val="00103311"/>
    <w:rsid w:val="00116E21"/>
    <w:rsid w:val="0013501F"/>
    <w:rsid w:val="0016196D"/>
    <w:rsid w:val="001B1A21"/>
    <w:rsid w:val="0022571F"/>
    <w:rsid w:val="00324971"/>
    <w:rsid w:val="00370B3E"/>
    <w:rsid w:val="00411287"/>
    <w:rsid w:val="00411FF5"/>
    <w:rsid w:val="00446581"/>
    <w:rsid w:val="00503282"/>
    <w:rsid w:val="005227D7"/>
    <w:rsid w:val="00576D69"/>
    <w:rsid w:val="005925F6"/>
    <w:rsid w:val="00593E37"/>
    <w:rsid w:val="00621D1A"/>
    <w:rsid w:val="006D1375"/>
    <w:rsid w:val="006E32FC"/>
    <w:rsid w:val="006F2FAC"/>
    <w:rsid w:val="007256D7"/>
    <w:rsid w:val="00760BFB"/>
    <w:rsid w:val="00764115"/>
    <w:rsid w:val="007B0CC7"/>
    <w:rsid w:val="007D0A85"/>
    <w:rsid w:val="0088424B"/>
    <w:rsid w:val="008F17D1"/>
    <w:rsid w:val="00971A42"/>
    <w:rsid w:val="009E05A9"/>
    <w:rsid w:val="00A10E22"/>
    <w:rsid w:val="00A22EC0"/>
    <w:rsid w:val="00B22B81"/>
    <w:rsid w:val="00B64AE1"/>
    <w:rsid w:val="00BC4B04"/>
    <w:rsid w:val="00CC671C"/>
    <w:rsid w:val="00CE0904"/>
    <w:rsid w:val="00D84024"/>
    <w:rsid w:val="00D840C4"/>
    <w:rsid w:val="00E91CFC"/>
    <w:rsid w:val="00F02982"/>
    <w:rsid w:val="00F42655"/>
    <w:rsid w:val="00F75332"/>
    <w:rsid w:val="00F9174E"/>
    <w:rsid w:val="048E0E9B"/>
    <w:rsid w:val="2AD8474E"/>
    <w:rsid w:val="2F120840"/>
    <w:rsid w:val="2FC80272"/>
    <w:rsid w:val="31061055"/>
    <w:rsid w:val="48B33BE7"/>
    <w:rsid w:val="4C3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C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535"/>
        <w:tab w:val="right" w:pos="9071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535"/>
        <w:tab w:val="right" w:pos="9071"/>
      </w:tabs>
      <w:spacing w:after="0" w:line="240" w:lineRule="auto"/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Header Char"/>
    <w:basedOn w:val="5"/>
    <w:link w:val="4"/>
    <w:qFormat/>
    <w:uiPriority w:val="99"/>
  </w:style>
  <w:style w:type="character" w:customStyle="1" w:styleId="11">
    <w:name w:val="Foot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323F9-0D47-4470-BCDB-0AEFD3EA1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1471</Words>
  <Characters>8388</Characters>
  <Lines>69</Lines>
  <Paragraphs>19</Paragraphs>
  <TotalTime>4</TotalTime>
  <ScaleCrop>false</ScaleCrop>
  <LinksUpToDate>false</LinksUpToDate>
  <CharactersWithSpaces>9840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2015-02-25T12:52:00Z</dcterms:created>
  <dc:creator>Radovan Perendić</dc:creator>
  <cp:lastModifiedBy>rale</cp:lastModifiedBy>
  <cp:lastPrinted>2019-03-01T08:09:00Z</cp:lastPrinted>
  <dcterms:modified xsi:type="dcterms:W3CDTF">2020-10-26T08:05:58Z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